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2DCF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90478D">
        <w:rPr>
          <w:rFonts w:ascii="Comic Sans MS" w:eastAsia="Times New Roman" w:hAnsi="Comic Sans MS" w:cs="Times New Roman"/>
          <w:color w:val="980000"/>
          <w:kern w:val="0"/>
          <w:sz w:val="36"/>
          <w:szCs w:val="36"/>
          <w14:ligatures w14:val="none"/>
        </w:rPr>
        <w:t>First English</w:t>
      </w:r>
      <w:r w:rsidRPr="0090478D">
        <w:rPr>
          <w:rFonts w:ascii="Comic Sans MS" w:eastAsia="Times New Roman" w:hAnsi="Comic Sans MS" w:cs="Times New Roman"/>
          <w:color w:val="000000"/>
          <w:kern w:val="0"/>
          <w:sz w:val="36"/>
          <w:szCs w:val="36"/>
          <w14:ligatures w14:val="none"/>
        </w:rPr>
        <w:t xml:space="preserve"> </w:t>
      </w:r>
      <w:r w:rsidRPr="0090478D">
        <w:rPr>
          <w:rFonts w:ascii="Comic Sans MS" w:eastAsia="Times New Roman" w:hAnsi="Comic Sans MS" w:cs="Times New Roman"/>
          <w:color w:val="980000"/>
          <w:kern w:val="0"/>
          <w:sz w:val="36"/>
          <w:szCs w:val="36"/>
          <w14:ligatures w14:val="none"/>
        </w:rPr>
        <w:t>Lutheran Church</w:t>
      </w:r>
    </w:p>
    <w:p w14:paraId="023A26F5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90478D">
        <w:rPr>
          <w:rFonts w:ascii="EB Garamond" w:eastAsia="Times New Roman" w:hAnsi="EB Garamond" w:cs="Times New Roman"/>
          <w:color w:val="000000"/>
          <w:kern w:val="0"/>
          <w:sz w:val="36"/>
          <w:szCs w:val="36"/>
          <w14:ligatures w14:val="none"/>
        </w:rPr>
        <w:t xml:space="preserve">Baptism of Our Lord | January </w:t>
      </w:r>
      <w:proofErr w:type="gramStart"/>
      <w:r w:rsidRPr="0090478D">
        <w:rPr>
          <w:rFonts w:ascii="EB Garamond" w:eastAsia="Times New Roman" w:hAnsi="EB Garamond" w:cs="Times New Roman"/>
          <w:color w:val="000000"/>
          <w:kern w:val="0"/>
          <w:sz w:val="36"/>
          <w:szCs w:val="36"/>
          <w14:ligatures w14:val="none"/>
        </w:rPr>
        <w:t>7,  2024</w:t>
      </w:r>
      <w:proofErr w:type="gramEnd"/>
      <w:r w:rsidRPr="0090478D">
        <w:rPr>
          <w:rFonts w:ascii="EB Garamond" w:eastAsia="Times New Roman" w:hAnsi="EB Garamond" w:cs="Times New Roman"/>
          <w:color w:val="000000"/>
          <w:kern w:val="0"/>
          <w:sz w:val="36"/>
          <w:szCs w:val="36"/>
          <w14:ligatures w14:val="none"/>
        </w:rPr>
        <w:t xml:space="preserve"> at 9:30 a.m.</w:t>
      </w:r>
    </w:p>
    <w:p w14:paraId="0BF546CB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281BA99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980000"/>
          <w:kern w:val="0"/>
          <w:sz w:val="28"/>
          <w:szCs w:val="28"/>
          <w14:ligatures w14:val="none"/>
        </w:rPr>
        <w:t>Offering and Attendance - December 31, 2023 </w:t>
      </w:r>
    </w:p>
    <w:p w14:paraId="65E046E9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>Weekly Offering: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 $3,675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| Attendance: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66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680D55D9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Monthly: 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$27,116 of $29,746 goal </w:t>
      </w:r>
    </w:p>
    <w:p w14:paraId="62A353AD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YTD: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$203,727.66</w:t>
      </w:r>
    </w:p>
    <w:p w14:paraId="2ECDF8A1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Online Giving available at 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www.felclennox.org/give.html</w:t>
      </w:r>
    </w:p>
    <w:p w14:paraId="2EC7F7BB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>Thank you for your generous support of First English Lutheran Church and the proclamation of the Gospel of Jesus Christ.</w:t>
      </w:r>
    </w:p>
    <w:p w14:paraId="48778019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6CFFF43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Sunday, January 7th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|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9:30 a.m. Worship with Holy Communion</w:t>
      </w:r>
    </w:p>
    <w:p w14:paraId="1F336A39" w14:textId="167185CC" w:rsidR="0090478D" w:rsidRDefault="0090478D" w:rsidP="0090478D">
      <w:pPr>
        <w:spacing w:after="0" w:line="240" w:lineRule="auto"/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10:30 a.m. Coffee &amp; Fellowship | 10:30 a.m.  Sunday Schoo</w:t>
      </w:r>
      <w:r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l | 10:30 a.m. 6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:vertAlign w:val="superscript"/>
          <w14:ligatures w14:val="none"/>
        </w:rPr>
        <w:t>th</w:t>
      </w:r>
      <w:r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-12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:vertAlign w:val="superscript"/>
          <w14:ligatures w14:val="none"/>
        </w:rPr>
        <w:t>th</w:t>
      </w:r>
      <w:r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 graders meet in Luther Hall for a short </w:t>
      </w:r>
      <w:proofErr w:type="gramStart"/>
      <w:r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meeting</w:t>
      </w:r>
      <w:proofErr w:type="gramEnd"/>
    </w:p>
    <w:p w14:paraId="7D53D4FB" w14:textId="0A9F6006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Monday, January 8th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| 4:30 p.m. - 6:30 p.m. Grief Share/Loss of Spouse - Luther Hall | 7:00 p.m. Meal Ministry/Health Cabinet | 7:00 p.m. Audit Committee Meeting - Library</w:t>
      </w:r>
    </w:p>
    <w:p w14:paraId="141E9BB2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Wednesday, January 10th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|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1:00 p.m. Wednesday Bible Study | 5:00 p.m. Confirmation Supper | 5:30 p.m. Confirmation Class | 6:30 p.m. Youth Group - 2nd </w:t>
      </w:r>
      <w:proofErr w:type="gramStart"/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Reformed</w:t>
      </w:r>
      <w:proofErr w:type="gramEnd"/>
    </w:p>
    <w:p w14:paraId="7547AE8A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>Thursday, January 11th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 | 7:00 p.m. Tai Chi - Luther Hall</w:t>
      </w:r>
    </w:p>
    <w:p w14:paraId="59FFCAC9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Sunday, January 14th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|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9:30 a.m. Worship Service of the Word |</w:t>
      </w:r>
    </w:p>
    <w:p w14:paraId="4513552A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10:30 a.m. Semi-Annual Meeting/Coffee &amp; Fellowship | 10:30 a.m. Sunday School</w:t>
      </w:r>
    </w:p>
    <w:p w14:paraId="11B7056D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557DFEB" w14:textId="77777777" w:rsidR="0090478D" w:rsidRPr="0090478D" w:rsidRDefault="0090478D" w:rsidP="009047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>Announcements</w:t>
      </w:r>
    </w:p>
    <w:p w14:paraId="0736127E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701044" w14:textId="77777777" w:rsidR="0090478D" w:rsidRPr="0090478D" w:rsidRDefault="0090478D" w:rsidP="0090478D">
      <w:pPr>
        <w:spacing w:after="0" w:line="240" w:lineRule="auto"/>
        <w:ind w:right="-16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The 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Ministry of the Month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for January is the Aaron Ford family, who suffered a devastating house fire in December. </w:t>
      </w:r>
    </w:p>
    <w:p w14:paraId="262CC5CA" w14:textId="77777777" w:rsidR="0090478D" w:rsidRPr="0090478D" w:rsidRDefault="0090478D" w:rsidP="0090478D">
      <w:pPr>
        <w:shd w:val="clear" w:color="auto" w:fill="FFFFFF"/>
        <w:spacing w:after="0" w:line="240" w:lineRule="auto"/>
        <w:ind w:left="720" w:right="-16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EAC9BFE" w14:textId="77777777" w:rsidR="0090478D" w:rsidRPr="0090478D" w:rsidRDefault="0090478D" w:rsidP="0090478D">
      <w:pPr>
        <w:shd w:val="clear" w:color="auto" w:fill="FFFFFF"/>
        <w:spacing w:after="0" w:line="240" w:lineRule="auto"/>
        <w:ind w:right="-16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Prayer Requests: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Kurt Engel (Elizabeth Bachmann’s father), Christopher Engel-King (Carolyn Randel’s great grandson, serving in Iraq), Sherry Oakland,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Aaron Ford family, </w:t>
      </w:r>
      <w:proofErr w:type="spellStart"/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Verlyss</w:t>
      </w:r>
      <w:proofErr w:type="spellEnd"/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 Jacobson, Tony Gayken, Abbie Thoreson (Carolyn Gulbrandson’s great niece), Kim Hanson (Carolyn Gulbrandson’s sister-in-law), Kevin </w:t>
      </w:r>
      <w:proofErr w:type="spellStart"/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Schoffelman</w:t>
      </w:r>
      <w:proofErr w:type="spellEnd"/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 xml:space="preserve">, Angela Schuyler, Dennis Weeldreyer (Laura Stoffer’s father), Jim Jibben, Albert Iken, Marin Bultena, Geri Monson, Bob </w:t>
      </w:r>
      <w:proofErr w:type="spellStart"/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Boe</w:t>
      </w:r>
      <w:proofErr w:type="spellEnd"/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, Trinity Drake, and Robert Jungen.</w:t>
      </w:r>
    </w:p>
    <w:p w14:paraId="5EE92F4C" w14:textId="77777777" w:rsidR="0090478D" w:rsidRPr="0090478D" w:rsidRDefault="0090478D" w:rsidP="0090478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2C85026" w14:textId="564E17D8" w:rsidR="0090478D" w:rsidRPr="0090478D" w:rsidRDefault="0090478D" w:rsidP="0090478D">
      <w:pPr>
        <w:spacing w:after="0" w:line="240" w:lineRule="auto"/>
        <w:ind w:right="-16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There are a few </w:t>
      </w:r>
      <w:r w:rsidRPr="0090478D">
        <w:rPr>
          <w:rFonts w:ascii="EB Garamond" w:eastAsia="Times New Roman" w:hAnsi="EB Garamond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large print bulletins with hymns </w:t>
      </w:r>
      <w:r w:rsidRPr="0090478D">
        <w:rPr>
          <w:rFonts w:ascii="EB Garamond" w:eastAsia="Times New Roman" w:hAnsi="EB Garamond" w:cs="Times New Roman"/>
          <w:color w:val="000000"/>
          <w:kern w:val="0"/>
          <w:sz w:val="28"/>
          <w:szCs w:val="28"/>
          <w14:ligatures w14:val="none"/>
        </w:rPr>
        <w:t>available on the table by the newsletters for anyone who may need one for worship.</w:t>
      </w:r>
    </w:p>
    <w:p w14:paraId="49B79DF7" w14:textId="77777777" w:rsidR="0090478D" w:rsidRPr="0090478D" w:rsidRDefault="0090478D" w:rsidP="0090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433F69B" w14:textId="77777777" w:rsidR="0090478D" w:rsidRPr="0090478D" w:rsidRDefault="0090478D" w:rsidP="0090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>Our First English Lutheran Church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Semi-Annual meeting</w:t>
      </w: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will be held on Sunday, January 14th following worship in Luther Hall. Please plan to attend.</w:t>
      </w:r>
    </w:p>
    <w:p w14:paraId="78886508" w14:textId="77777777" w:rsidR="0090478D" w:rsidRPr="0090478D" w:rsidRDefault="0090478D" w:rsidP="0090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398E41C" w14:textId="084ACE31" w:rsidR="0090478D" w:rsidRPr="0090478D" w:rsidRDefault="0090478D" w:rsidP="0090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The 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>2024 Offering Envelopes</w:t>
      </w: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and the 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>2023 Giving Statements</w:t>
      </w: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are available in the mailboxes in the Narthex.</w:t>
      </w:r>
    </w:p>
    <w:p w14:paraId="3B73D7EB" w14:textId="77777777" w:rsidR="0090478D" w:rsidRPr="0090478D" w:rsidRDefault="0090478D" w:rsidP="0090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C7BE070" w14:textId="4F89AE3F" w:rsidR="00601804" w:rsidRDefault="0090478D" w:rsidP="0090478D">
      <w:pP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</w:pP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The 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2024 Flower Chart </w:t>
      </w: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>is up in the hallway, so please get signe</w:t>
      </w:r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>d up.</w:t>
      </w:r>
    </w:p>
    <w:p w14:paraId="50E53E9D" w14:textId="3E4A48B4" w:rsidR="0090478D" w:rsidRDefault="0090478D" w:rsidP="0090478D">
      <w:pP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</w:pPr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The 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>Lennox Christian Women’s Connection</w:t>
      </w:r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will have an organizational meeting on Thursday, January 11</w:t>
      </w: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:vertAlign w:val="superscript"/>
          <w14:ligatures w14:val="none"/>
        </w:rPr>
        <w:t>th</w:t>
      </w:r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at 1:00 p.m. in the Ebenezer Presbyterian Church social hall.  With the resignation of the chair and some other officers, they are gathering to discuss the future of the group.  Cynthia </w:t>
      </w:r>
      <w:proofErr w:type="spellStart"/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>Rops</w:t>
      </w:r>
      <w:proofErr w:type="spellEnd"/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Sheppard will be there to represent Stonecroft Ministries, under whose umbrella the group belongs.  All women who desire to see the group continue are asked to come to this meeting.</w:t>
      </w:r>
    </w:p>
    <w:p w14:paraId="1594F371" w14:textId="077D84F2" w:rsidR="0090478D" w:rsidRPr="0090478D" w:rsidRDefault="0090478D" w:rsidP="0090478D">
      <w:pPr>
        <w:rPr>
          <w:sz w:val="28"/>
          <w:szCs w:val="28"/>
        </w:rPr>
      </w:pP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>All 6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:vertAlign w:val="superscript"/>
          <w14:ligatures w14:val="none"/>
        </w:rPr>
        <w:t>th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– 12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:vertAlign w:val="superscript"/>
          <w14:ligatures w14:val="none"/>
        </w:rPr>
        <w:t>th</w:t>
      </w:r>
      <w:r w:rsidRPr="0090478D">
        <w:rPr>
          <w:rFonts w:ascii="EB Garamond" w:eastAsia="Times New Roman" w:hAnsi="EB Garamond" w:cs="Times New Roman"/>
          <w:b/>
          <w:bCs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graders</w:t>
      </w:r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 xml:space="preserve"> are asked to meet in Luther Hall for a short meeting following church service on Sunday, January 7</w:t>
      </w:r>
      <w:r w:rsidRPr="0090478D"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:vertAlign w:val="superscript"/>
          <w14:ligatures w14:val="none"/>
        </w:rPr>
        <w:t>th</w:t>
      </w:r>
      <w:r>
        <w:rPr>
          <w:rFonts w:ascii="EB Garamond" w:eastAsia="Times New Roman" w:hAnsi="EB Garamond" w:cs="Times New Roman"/>
          <w:color w:val="050505"/>
          <w:kern w:val="0"/>
          <w:sz w:val="28"/>
          <w:szCs w:val="28"/>
          <w:shd w:val="clear" w:color="auto" w:fill="FFFFFF"/>
          <w14:ligatures w14:val="none"/>
        </w:rPr>
        <w:t>.  A vote is needed for helping to pay the overage from last summer’s trip from the youth funds.  Parents are also welcome at the meeting.</w:t>
      </w:r>
    </w:p>
    <w:sectPr w:rsidR="0090478D" w:rsidRPr="0090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8D"/>
    <w:rsid w:val="00601804"/>
    <w:rsid w:val="00625B45"/>
    <w:rsid w:val="0090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035A"/>
  <w15:chartTrackingRefBased/>
  <w15:docId w15:val="{1201B494-BBFE-401D-8B3D-CB46443E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English</dc:creator>
  <cp:keywords/>
  <dc:description/>
  <cp:lastModifiedBy>First English</cp:lastModifiedBy>
  <cp:revision>1</cp:revision>
  <dcterms:created xsi:type="dcterms:W3CDTF">2024-01-03T18:37:00Z</dcterms:created>
  <dcterms:modified xsi:type="dcterms:W3CDTF">2024-01-03T18:48:00Z</dcterms:modified>
</cp:coreProperties>
</file>