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1AEC"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6D2ACE46" w:rsidR="00751AEC" w:rsidRDefault="00000000">
      <w:pPr>
        <w:spacing w:after="0" w:line="240" w:lineRule="auto"/>
        <w:rPr>
          <w:rFonts w:ascii="EB Garamond" w:eastAsia="EB Garamond" w:hAnsi="EB Garamond" w:cs="EB Garamond"/>
          <w:color w:val="000000"/>
          <w:sz w:val="36"/>
          <w:szCs w:val="36"/>
        </w:rPr>
      </w:pPr>
      <w:r>
        <w:rPr>
          <w:rFonts w:ascii="EB Garamond" w:eastAsia="EB Garamond" w:hAnsi="EB Garamond" w:cs="EB Garamond"/>
          <w:sz w:val="36"/>
          <w:szCs w:val="36"/>
        </w:rPr>
        <w:t>Fifth Sunday after the Epiphany</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February 4</w:t>
      </w:r>
      <w:r>
        <w:rPr>
          <w:rFonts w:ascii="EB Garamond" w:eastAsia="EB Garamond" w:hAnsi="EB Garamond" w:cs="EB Garamond"/>
          <w:color w:val="000000"/>
          <w:sz w:val="36"/>
          <w:szCs w:val="36"/>
        </w:rPr>
        <w:t>, 2024</w:t>
      </w:r>
    </w:p>
    <w:p w14:paraId="00000003" w14:textId="77777777" w:rsidR="00751AEC" w:rsidRDefault="00751AEC">
      <w:pPr>
        <w:spacing w:after="0" w:line="240" w:lineRule="auto"/>
        <w:rPr>
          <w:rFonts w:ascii="Times New Roman" w:eastAsia="Times New Roman" w:hAnsi="Times New Roman" w:cs="Times New Roman"/>
          <w:sz w:val="28"/>
          <w:szCs w:val="28"/>
        </w:rPr>
      </w:pPr>
    </w:p>
    <w:p w14:paraId="00000004"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January 28, 2024 </w:t>
      </w:r>
    </w:p>
    <w:p w14:paraId="00000005"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4,350</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82</w:t>
      </w:r>
      <w:r>
        <w:rPr>
          <w:rFonts w:ascii="EB Garamond" w:eastAsia="EB Garamond" w:hAnsi="EB Garamond" w:cs="EB Garamond"/>
          <w:b/>
          <w:color w:val="000000"/>
          <w:sz w:val="28"/>
          <w:szCs w:val="28"/>
        </w:rPr>
        <w:t> </w:t>
      </w:r>
    </w:p>
    <w:p w14:paraId="00000006"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15,566</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4,7</w:t>
      </w:r>
      <w:r>
        <w:rPr>
          <w:rFonts w:ascii="EB Garamond" w:eastAsia="EB Garamond" w:hAnsi="EB Garamond" w:cs="EB Garamond"/>
          <w:color w:val="000000"/>
          <w:sz w:val="28"/>
          <w:szCs w:val="28"/>
        </w:rPr>
        <w:t>16 goal </w:t>
      </w:r>
    </w:p>
    <w:p w14:paraId="00000007"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15,566</w:t>
      </w:r>
    </w:p>
    <w:p w14:paraId="00000008"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751AEC" w:rsidRDefault="00751AEC">
      <w:pPr>
        <w:spacing w:after="0" w:line="240" w:lineRule="auto"/>
        <w:rPr>
          <w:rFonts w:ascii="Times New Roman" w:eastAsia="Times New Roman" w:hAnsi="Times New Roman" w:cs="Times New Roman"/>
          <w:sz w:val="28"/>
          <w:szCs w:val="28"/>
        </w:rPr>
      </w:pPr>
    </w:p>
    <w:p w14:paraId="0000000B" w14:textId="77777777" w:rsidR="00751AEC" w:rsidRDefault="00000000">
      <w:pPr>
        <w:spacing w:after="0" w:line="240"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February 4th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w:t>
      </w:r>
      <w:r>
        <w:rPr>
          <w:rFonts w:ascii="EB Garamond" w:eastAsia="EB Garamond" w:hAnsi="EB Garamond" w:cs="EB Garamond"/>
          <w:sz w:val="28"/>
          <w:szCs w:val="28"/>
        </w:rPr>
        <w:t>Service with Holy Communion/Lord’s Prayer-2nd Grade |</w:t>
      </w:r>
      <w:r>
        <w:rPr>
          <w:rFonts w:ascii="Times New Roman" w:eastAsia="Times New Roman" w:hAnsi="Times New Roman" w:cs="Times New Roman"/>
          <w:sz w:val="28"/>
          <w:szCs w:val="28"/>
        </w:rPr>
        <w:t xml:space="preserve"> </w:t>
      </w:r>
      <w:r>
        <w:rPr>
          <w:rFonts w:ascii="EB Garamond" w:eastAsia="EB Garamond" w:hAnsi="EB Garamond" w:cs="EB Garamond"/>
          <w:color w:val="000000"/>
          <w:sz w:val="28"/>
          <w:szCs w:val="28"/>
        </w:rPr>
        <w:t>10:30 a.m. Coffee &amp; Fellowship | 10:30 a.m.  Sunday School</w:t>
      </w:r>
    </w:p>
    <w:p w14:paraId="0000000C" w14:textId="77777777" w:rsidR="00751AEC"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Tuesday, February 6th </w:t>
      </w:r>
      <w:r>
        <w:rPr>
          <w:rFonts w:ascii="EB Garamond" w:eastAsia="EB Garamond" w:hAnsi="EB Garamond" w:cs="EB Garamond"/>
          <w:sz w:val="28"/>
          <w:szCs w:val="28"/>
        </w:rPr>
        <w:t>| 7:00 p.m. Health Cabinet</w:t>
      </w:r>
    </w:p>
    <w:p w14:paraId="0000000D"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February 7th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1:00 p.m. Wednesday Bible Study | 5:00 p.m. Confirmation Supper | 5:30 p.m. Confirmation Class | 6:30 p.m. Youth Group</w:t>
      </w:r>
      <w:r>
        <w:rPr>
          <w:rFonts w:ascii="EB Garamond" w:eastAsia="EB Garamond" w:hAnsi="EB Garamond" w:cs="EB Garamond"/>
          <w:sz w:val="28"/>
          <w:szCs w:val="28"/>
        </w:rPr>
        <w:t xml:space="preserve"> - 2nd Reformed (Kids Against Hunger in Sioux Falls)</w:t>
      </w:r>
    </w:p>
    <w:p w14:paraId="0000000E"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February 8th</w:t>
      </w:r>
      <w:r>
        <w:rPr>
          <w:rFonts w:ascii="EB Garamond" w:eastAsia="EB Garamond" w:hAnsi="EB Garamond" w:cs="EB Garamond"/>
          <w:color w:val="000000"/>
          <w:sz w:val="28"/>
          <w:szCs w:val="28"/>
        </w:rPr>
        <w:t xml:space="preserve"> | 7:00 p.m. Tai Chi - Luther Hall</w:t>
      </w:r>
    </w:p>
    <w:p w14:paraId="0000000F" w14:textId="77777777" w:rsidR="00751AE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February 11th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9:30 a.m. Worship Service of the Word | 10:30 a.m. Love</w:t>
      </w:r>
      <w:r>
        <w:rPr>
          <w:rFonts w:ascii="EB Garamond" w:eastAsia="EB Garamond" w:hAnsi="EB Garamond" w:cs="EB Garamond"/>
          <w:sz w:val="28"/>
          <w:szCs w:val="28"/>
        </w:rPr>
        <w:t>, INC. Presentation/</w:t>
      </w:r>
      <w:r>
        <w:rPr>
          <w:rFonts w:ascii="EB Garamond" w:eastAsia="EB Garamond" w:hAnsi="EB Garamond" w:cs="EB Garamond"/>
          <w:color w:val="000000"/>
          <w:sz w:val="28"/>
          <w:szCs w:val="28"/>
        </w:rPr>
        <w:t>Coffee &amp; Fellowship/blood pressure checks | 10:30 a.m. Sunday School</w:t>
      </w:r>
    </w:p>
    <w:p w14:paraId="00000010" w14:textId="77777777" w:rsidR="00751AEC" w:rsidRDefault="00751AEC">
      <w:pPr>
        <w:spacing w:after="0" w:line="240" w:lineRule="auto"/>
        <w:rPr>
          <w:rFonts w:ascii="Times New Roman" w:eastAsia="Times New Roman" w:hAnsi="Times New Roman" w:cs="Times New Roman"/>
          <w:sz w:val="28"/>
          <w:szCs w:val="28"/>
        </w:rPr>
      </w:pPr>
    </w:p>
    <w:p w14:paraId="00000011" w14:textId="77777777" w:rsidR="00751AEC" w:rsidRDefault="00000000">
      <w:pPr>
        <w:spacing w:after="0" w:line="240" w:lineRule="auto"/>
        <w:jc w:val="center"/>
        <w:rPr>
          <w:rFonts w:ascii="Times New Roman" w:eastAsia="Times New Roman" w:hAnsi="Times New Roman" w:cs="Times New Roman"/>
          <w:sz w:val="28"/>
          <w:szCs w:val="28"/>
        </w:rPr>
      </w:pPr>
      <w:r>
        <w:rPr>
          <w:rFonts w:ascii="EB Garamond" w:eastAsia="EB Garamond" w:hAnsi="EB Garamond" w:cs="EB Garamond"/>
          <w:b/>
          <w:color w:val="000000"/>
          <w:sz w:val="28"/>
          <w:szCs w:val="28"/>
        </w:rPr>
        <w:t>Announcements</w:t>
      </w:r>
    </w:p>
    <w:p w14:paraId="00000012" w14:textId="77777777" w:rsidR="00751AEC" w:rsidRDefault="00751AEC">
      <w:pPr>
        <w:spacing w:after="0" w:line="240" w:lineRule="auto"/>
        <w:rPr>
          <w:rFonts w:ascii="Times New Roman" w:eastAsia="Times New Roman" w:hAnsi="Times New Roman" w:cs="Times New Roman"/>
          <w:sz w:val="28"/>
          <w:szCs w:val="28"/>
        </w:rPr>
      </w:pPr>
    </w:p>
    <w:p w14:paraId="00000013" w14:textId="77777777" w:rsidR="00751AEC"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February is St. Francis House homeless shelter, who focuses on the prevention of homelessness using proactive supports customized to meet the unique needs of each guest</w:t>
      </w:r>
      <w:r>
        <w:rPr>
          <w:rFonts w:ascii="EB Garamond" w:eastAsia="EB Garamond" w:hAnsi="EB Garamond" w:cs="EB Garamond"/>
          <w:color w:val="000000"/>
          <w:sz w:val="28"/>
          <w:szCs w:val="28"/>
        </w:rPr>
        <w:t>. </w:t>
      </w:r>
    </w:p>
    <w:p w14:paraId="00000014" w14:textId="77777777" w:rsidR="00751AEC" w:rsidRDefault="00751AEC">
      <w:pPr>
        <w:shd w:val="clear" w:color="auto" w:fill="FFFFFF"/>
        <w:spacing w:after="0" w:line="240" w:lineRule="auto"/>
        <w:ind w:left="720" w:right="-165"/>
        <w:rPr>
          <w:rFonts w:ascii="Times New Roman" w:eastAsia="Times New Roman" w:hAnsi="Times New Roman" w:cs="Times New Roman"/>
          <w:sz w:val="28"/>
          <w:szCs w:val="28"/>
        </w:rPr>
      </w:pPr>
    </w:p>
    <w:p w14:paraId="00000015" w14:textId="77777777" w:rsidR="00751AEC"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Prayer Requests: </w:t>
      </w:r>
      <w:r>
        <w:rPr>
          <w:rFonts w:ascii="EB Garamond" w:eastAsia="EB Garamond" w:hAnsi="EB Garamond" w:cs="EB Garamond"/>
          <w:sz w:val="28"/>
          <w:szCs w:val="28"/>
        </w:rPr>
        <w:t xml:space="preserve">Lance Spieler, </w:t>
      </w:r>
      <w:r>
        <w:rPr>
          <w:rFonts w:ascii="EB Garamond" w:eastAsia="EB Garamond" w:hAnsi="EB Garamond" w:cs="EB Garamond"/>
          <w:color w:val="000000"/>
          <w:sz w:val="28"/>
          <w:szCs w:val="28"/>
        </w:rPr>
        <w:t xml:space="preserve">Kurt Engel (Elizabeth Bachmann’s father), Christopher Engel-King (Carolyn Randel’s great grandson, serving in Iraq), Sherry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16" w14:textId="77777777" w:rsidR="00751AEC" w:rsidRDefault="00751AEC">
      <w:pPr>
        <w:spacing w:after="0" w:line="240" w:lineRule="auto"/>
        <w:ind w:right="-165"/>
        <w:rPr>
          <w:rFonts w:ascii="EB Garamond" w:eastAsia="EB Garamond" w:hAnsi="EB Garamond" w:cs="EB Garamond"/>
          <w:sz w:val="28"/>
          <w:szCs w:val="28"/>
        </w:rPr>
      </w:pPr>
    </w:p>
    <w:p w14:paraId="00000017" w14:textId="77777777" w:rsidR="00751AEC" w:rsidRDefault="00751AEC">
      <w:pPr>
        <w:spacing w:after="0" w:line="240" w:lineRule="auto"/>
        <w:ind w:right="-165"/>
        <w:rPr>
          <w:rFonts w:ascii="EB Garamond" w:eastAsia="EB Garamond" w:hAnsi="EB Garamond" w:cs="EB Garamond"/>
          <w:sz w:val="28"/>
          <w:szCs w:val="28"/>
        </w:rPr>
      </w:pPr>
    </w:p>
    <w:p w14:paraId="00000018" w14:textId="77777777" w:rsidR="00751AEC"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lastRenderedPageBreak/>
        <w:t xml:space="preserve">Families assigned for serving the </w:t>
      </w:r>
      <w:r>
        <w:rPr>
          <w:rFonts w:ascii="EB Garamond" w:eastAsia="EB Garamond" w:hAnsi="EB Garamond" w:cs="EB Garamond"/>
          <w:b/>
          <w:sz w:val="28"/>
          <w:szCs w:val="28"/>
        </w:rPr>
        <w:t>Month of February</w:t>
      </w:r>
      <w:r>
        <w:rPr>
          <w:rFonts w:ascii="EB Garamond" w:eastAsia="EB Garamond" w:hAnsi="EB Garamond" w:cs="EB Garamond"/>
          <w:sz w:val="28"/>
          <w:szCs w:val="28"/>
        </w:rPr>
        <w:t xml:space="preserve"> are Darin Abbas, David Crichton, Joby Heibult, Luella Leonard, Darin Musser, Koby Plimpton, John Steever, Jim VanBockern, Tyler Youngquist, Zak Fogle, Vern Monson, Tim Reiners, Isaac Timmerman, and Michaela Timmerman. Please sign up on the sheets in the hallway across from Pastor’s office for whatever weeks will work for you to provide/serve treats &amp; coffee, usher, and lay lector.</w:t>
      </w:r>
    </w:p>
    <w:p w14:paraId="00000019" w14:textId="77777777" w:rsidR="00751AEC" w:rsidRDefault="00751AEC">
      <w:pPr>
        <w:spacing w:after="0" w:line="240" w:lineRule="auto"/>
        <w:rPr>
          <w:rFonts w:ascii="Times New Roman" w:eastAsia="Times New Roman" w:hAnsi="Times New Roman" w:cs="Times New Roman"/>
          <w:sz w:val="28"/>
          <w:szCs w:val="28"/>
        </w:rPr>
      </w:pPr>
    </w:p>
    <w:p w14:paraId="0000001A" w14:textId="77777777" w:rsidR="00751AEC"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B" w14:textId="77777777" w:rsidR="00751AEC" w:rsidRDefault="00751AEC">
      <w:pPr>
        <w:shd w:val="clear" w:color="auto" w:fill="FFFFFF"/>
        <w:spacing w:after="0" w:line="240" w:lineRule="auto"/>
        <w:rPr>
          <w:rFonts w:ascii="Times New Roman" w:eastAsia="Times New Roman" w:hAnsi="Times New Roman" w:cs="Times New Roman"/>
          <w:sz w:val="28"/>
          <w:szCs w:val="28"/>
        </w:rPr>
      </w:pPr>
    </w:p>
    <w:p w14:paraId="0000001C" w14:textId="77777777" w:rsidR="00751AEC" w:rsidRDefault="00000000">
      <w:pPr>
        <w:shd w:val="clear" w:color="auto" w:fill="FFFFFF"/>
        <w:spacing w:after="0" w:line="240" w:lineRule="auto"/>
        <w:rPr>
          <w:rFonts w:ascii="Times New Roman" w:eastAsia="Times New Roman" w:hAnsi="Times New Roman" w:cs="Times New Roman"/>
          <w:sz w:val="28"/>
          <w:szCs w:val="28"/>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2024 Offering Envelopes</w:t>
      </w:r>
      <w:r>
        <w:rPr>
          <w:rFonts w:ascii="EB Garamond" w:eastAsia="EB Garamond" w:hAnsi="EB Garamond" w:cs="EB Garamond"/>
          <w:color w:val="050505"/>
          <w:sz w:val="28"/>
          <w:szCs w:val="28"/>
          <w:highlight w:val="white"/>
        </w:rPr>
        <w:t xml:space="preserve"> and the </w:t>
      </w:r>
      <w:r>
        <w:rPr>
          <w:rFonts w:ascii="EB Garamond" w:eastAsia="EB Garamond" w:hAnsi="EB Garamond" w:cs="EB Garamond"/>
          <w:b/>
          <w:color w:val="050505"/>
          <w:sz w:val="28"/>
          <w:szCs w:val="28"/>
          <w:highlight w:val="white"/>
        </w:rPr>
        <w:t>2023 Giving Statements</w:t>
      </w:r>
      <w:r>
        <w:rPr>
          <w:rFonts w:ascii="EB Garamond" w:eastAsia="EB Garamond" w:hAnsi="EB Garamond" w:cs="EB Garamond"/>
          <w:color w:val="050505"/>
          <w:sz w:val="28"/>
          <w:szCs w:val="28"/>
          <w:highlight w:val="white"/>
        </w:rPr>
        <w:t xml:space="preserve"> are available in the mailboxes in the Narthex.</w:t>
      </w:r>
    </w:p>
    <w:p w14:paraId="0000001D" w14:textId="77777777" w:rsidR="00751AEC" w:rsidRDefault="00751AEC">
      <w:pPr>
        <w:shd w:val="clear" w:color="auto" w:fill="FFFFFF"/>
        <w:spacing w:after="0" w:line="240" w:lineRule="auto"/>
        <w:rPr>
          <w:rFonts w:ascii="Times New Roman" w:eastAsia="Times New Roman" w:hAnsi="Times New Roman" w:cs="Times New Roman"/>
          <w:sz w:val="28"/>
          <w:szCs w:val="28"/>
        </w:rPr>
      </w:pPr>
    </w:p>
    <w:p w14:paraId="0000001E" w14:textId="77777777" w:rsidR="00751AEC" w:rsidRDefault="00000000">
      <w:pPr>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 xml:space="preserve">2024 Flower Chart </w:t>
      </w:r>
      <w:r>
        <w:rPr>
          <w:rFonts w:ascii="EB Garamond" w:eastAsia="EB Garamond" w:hAnsi="EB Garamond" w:cs="EB Garamond"/>
          <w:color w:val="050505"/>
          <w:sz w:val="28"/>
          <w:szCs w:val="28"/>
          <w:highlight w:val="white"/>
        </w:rPr>
        <w:t>is up in the hallway, so please get signed up.</w:t>
      </w:r>
    </w:p>
    <w:p w14:paraId="0000001F" w14:textId="77777777" w:rsidR="00751AEC" w:rsidRDefault="00000000">
      <w:pPr>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will once again be doing </w:t>
      </w:r>
      <w:r>
        <w:rPr>
          <w:rFonts w:ascii="EB Garamond" w:eastAsia="EB Garamond" w:hAnsi="EB Garamond" w:cs="EB Garamond"/>
          <w:b/>
          <w:color w:val="050505"/>
          <w:sz w:val="28"/>
          <w:szCs w:val="28"/>
          <w:highlight w:val="white"/>
        </w:rPr>
        <w:t xml:space="preserve">Wednesday night suppers </w:t>
      </w:r>
      <w:r>
        <w:rPr>
          <w:rFonts w:ascii="EB Garamond" w:eastAsia="EB Garamond" w:hAnsi="EB Garamond" w:cs="EB Garamond"/>
          <w:color w:val="050505"/>
          <w:sz w:val="28"/>
          <w:szCs w:val="28"/>
          <w:highlight w:val="white"/>
        </w:rPr>
        <w:t>during the Lenten season prior to our Lenten services.  Suppers will be served from 5:00 p.m. - 6:30 p.m., with service starting at 7:00 p.m. There is a signup sheet on the office door for anyone wishing to provide and serve supper.</w:t>
      </w:r>
    </w:p>
    <w:p w14:paraId="00000020" w14:textId="77777777" w:rsidR="00751AEC" w:rsidRDefault="00000000">
      <w:pPr>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There will be a special guest in Luther Hall following service on Sunday, February 11th. Please stay for a short presentation by Michelle Paulson, the Executive Director of </w:t>
      </w:r>
      <w:r>
        <w:rPr>
          <w:rFonts w:ascii="EB Garamond" w:eastAsia="EB Garamond" w:hAnsi="EB Garamond" w:cs="EB Garamond"/>
          <w:b/>
          <w:color w:val="050505"/>
          <w:sz w:val="28"/>
          <w:szCs w:val="28"/>
          <w:highlight w:val="white"/>
        </w:rPr>
        <w:t>Love, INC.</w:t>
      </w:r>
      <w:r>
        <w:rPr>
          <w:rFonts w:ascii="EB Garamond" w:eastAsia="EB Garamond" w:hAnsi="EB Garamond" w:cs="EB Garamond"/>
          <w:color w:val="050505"/>
          <w:sz w:val="28"/>
          <w:szCs w:val="28"/>
          <w:highlight w:val="white"/>
        </w:rPr>
        <w:t xml:space="preserve"> of Greater </w:t>
      </w:r>
      <w:proofErr w:type="gramStart"/>
      <w:r>
        <w:rPr>
          <w:rFonts w:ascii="EB Garamond" w:eastAsia="EB Garamond" w:hAnsi="EB Garamond" w:cs="EB Garamond"/>
          <w:color w:val="050505"/>
          <w:sz w:val="28"/>
          <w:szCs w:val="28"/>
          <w:highlight w:val="white"/>
        </w:rPr>
        <w:t>Lennox</w:t>
      </w:r>
      <w:proofErr w:type="gramEnd"/>
      <w:r>
        <w:rPr>
          <w:rFonts w:ascii="EB Garamond" w:eastAsia="EB Garamond" w:hAnsi="EB Garamond" w:cs="EB Garamond"/>
          <w:color w:val="050505"/>
          <w:sz w:val="28"/>
          <w:szCs w:val="28"/>
          <w:highlight w:val="white"/>
        </w:rPr>
        <w:t xml:space="preserve"> and Turner County.  Their office </w:t>
      </w:r>
      <w:proofErr w:type="gramStart"/>
      <w:r>
        <w:rPr>
          <w:rFonts w:ascii="EB Garamond" w:eastAsia="EB Garamond" w:hAnsi="EB Garamond" w:cs="EB Garamond"/>
          <w:color w:val="050505"/>
          <w:sz w:val="28"/>
          <w:szCs w:val="28"/>
          <w:highlight w:val="white"/>
        </w:rPr>
        <w:t>is located in</w:t>
      </w:r>
      <w:proofErr w:type="gramEnd"/>
      <w:r>
        <w:rPr>
          <w:rFonts w:ascii="EB Garamond" w:eastAsia="EB Garamond" w:hAnsi="EB Garamond" w:cs="EB Garamond"/>
          <w:color w:val="050505"/>
          <w:sz w:val="28"/>
          <w:szCs w:val="28"/>
          <w:highlight w:val="white"/>
        </w:rPr>
        <w:t xml:space="preserve"> the west wing of Faith Presbyterian Church, and their mailing address is PO Box 75, Lennox SD  57039.</w:t>
      </w:r>
    </w:p>
    <w:p w14:paraId="00000021" w14:textId="77777777" w:rsidR="00751AEC" w:rsidRDefault="00000000">
      <w:pPr>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youth group will be hosting their </w:t>
      </w:r>
      <w:r>
        <w:rPr>
          <w:rFonts w:ascii="EB Garamond" w:eastAsia="EB Garamond" w:hAnsi="EB Garamond" w:cs="EB Garamond"/>
          <w:b/>
          <w:color w:val="050505"/>
          <w:sz w:val="28"/>
          <w:szCs w:val="28"/>
          <w:highlight w:val="white"/>
        </w:rPr>
        <w:t>soup and pie supper</w:t>
      </w:r>
      <w:r>
        <w:rPr>
          <w:rFonts w:ascii="EB Garamond" w:eastAsia="EB Garamond" w:hAnsi="EB Garamond" w:cs="EB Garamond"/>
          <w:color w:val="050505"/>
          <w:sz w:val="28"/>
          <w:szCs w:val="28"/>
          <w:highlight w:val="white"/>
        </w:rPr>
        <w:t xml:space="preserve"> on Sunday, 2/25 from 5:00-7:00 at Second Reformed Church. Chili, chicken noodle, sloppy joes, hot dogs, and of course, dessert will be served for a free-will donation. We will offer drive up/take out and dine in service.</w:t>
      </w:r>
    </w:p>
    <w:p w14:paraId="00000022" w14:textId="77777777" w:rsidR="00751AEC" w:rsidRDefault="00000000">
      <w:pPr>
        <w:rPr>
          <w:rFonts w:ascii="EB Garamond" w:eastAsia="EB Garamond" w:hAnsi="EB Garamond" w:cs="EB Garamond"/>
          <w:color w:val="050505"/>
          <w:sz w:val="28"/>
          <w:szCs w:val="28"/>
          <w:highlight w:val="white"/>
        </w:rPr>
      </w:pPr>
      <w:r>
        <w:rPr>
          <w:rFonts w:ascii="EB Garamond" w:eastAsia="EB Garamond" w:hAnsi="EB Garamond" w:cs="EB Garamond"/>
          <w:b/>
          <w:color w:val="050505"/>
          <w:sz w:val="28"/>
          <w:szCs w:val="28"/>
          <w:highlight w:val="white"/>
        </w:rPr>
        <w:t xml:space="preserve">Condolences </w:t>
      </w:r>
      <w:r>
        <w:rPr>
          <w:rFonts w:ascii="EB Garamond" w:eastAsia="EB Garamond" w:hAnsi="EB Garamond" w:cs="EB Garamond"/>
          <w:color w:val="050505"/>
          <w:sz w:val="28"/>
          <w:szCs w:val="28"/>
          <w:highlight w:val="white"/>
        </w:rPr>
        <w:t>to the family of Dean Hoelscher (Marilyn Hoelscher’s brother-in-law). Please keep the family in your prayers during this difficult time.</w:t>
      </w:r>
    </w:p>
    <w:sectPr w:rsidR="00751A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EC"/>
    <w:rsid w:val="000B23EE"/>
    <w:rsid w:val="0075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3C4D"/>
  <w15:docId w15:val="{5CF7D7EA-4B21-444B-917E-D320D25A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00P1g9NLeHnR72R3+DifDzrMrg==">CgMxLjA4AHIhMXd6RHpMNFlSNldLWGVXb2VPY21ydXpXcnVHUUtKNjBE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2024-02-01T15:39:00Z</dcterms:created>
  <dcterms:modified xsi:type="dcterms:W3CDTF">2024-02-01T15:39:00Z</dcterms:modified>
</cp:coreProperties>
</file>